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140"/>
        <w:gridCol w:w="1140"/>
        <w:gridCol w:w="269"/>
        <w:gridCol w:w="272"/>
        <w:gridCol w:w="269"/>
        <w:gridCol w:w="269"/>
        <w:gridCol w:w="269"/>
        <w:gridCol w:w="269"/>
        <w:gridCol w:w="269"/>
        <w:gridCol w:w="269"/>
        <w:gridCol w:w="269"/>
        <w:gridCol w:w="269"/>
        <w:gridCol w:w="278"/>
        <w:gridCol w:w="451"/>
        <w:gridCol w:w="451"/>
        <w:gridCol w:w="451"/>
        <w:gridCol w:w="451"/>
        <w:gridCol w:w="451"/>
        <w:gridCol w:w="451"/>
        <w:gridCol w:w="451"/>
        <w:gridCol w:w="451"/>
        <w:gridCol w:w="462"/>
        <w:gridCol w:w="1239"/>
        <w:gridCol w:w="819"/>
        <w:gridCol w:w="420"/>
        <w:gridCol w:w="1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银川能源学院重修课程考核登记表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—      学年第   学期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9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重修课程：</w:t>
            </w:r>
          </w:p>
        </w:tc>
        <w:tc>
          <w:tcPr>
            <w:tcW w:w="243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课程所属学期：</w:t>
            </w:r>
          </w:p>
        </w:tc>
        <w:tc>
          <w:tcPr>
            <w:tcW w:w="407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考试方式：□ 考试  □ 考查</w:t>
            </w:r>
          </w:p>
        </w:tc>
        <w:tc>
          <w:tcPr>
            <w:tcW w:w="37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任课教师：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 号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  级</w:t>
            </w:r>
          </w:p>
        </w:tc>
        <w:tc>
          <w:tcPr>
            <w:tcW w:w="7041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平时成绩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期末成绩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总评成绩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卷面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学院（部）：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C0"/>
    <w:rsid w:val="000E188D"/>
    <w:rsid w:val="006011C0"/>
    <w:rsid w:val="00EF6B7B"/>
    <w:rsid w:val="2244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664</Characters>
  <Lines>5</Lines>
  <Paragraphs>1</Paragraphs>
  <TotalTime>0</TotalTime>
  <ScaleCrop>false</ScaleCrop>
  <LinksUpToDate>false</LinksUpToDate>
  <CharactersWithSpaces>779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2017-04-07T02:59:00Z</dcterms:created>
  <dc:creator>PC</dc:creator>
  <cp:lastModifiedBy>魏玲</cp:lastModifiedBy>
  <dcterms:modified xsi:type="dcterms:W3CDTF">2018-06-07T09:01:52Z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